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96"/>
        <w:gridCol w:w="1548"/>
        <w:gridCol w:w="1548"/>
        <w:gridCol w:w="3096"/>
      </w:tblGrid>
      <w:tr w:rsidR="00E108F2" w:rsidRPr="00111B38" w:rsidTr="00111B38">
        <w:trPr>
          <w:trHeight w:val="618"/>
        </w:trPr>
        <w:tc>
          <w:tcPr>
            <w:tcW w:w="9288" w:type="dxa"/>
            <w:gridSpan w:val="4"/>
            <w:vAlign w:val="center"/>
            <w:hideMark/>
          </w:tcPr>
          <w:p w:rsidR="006E45C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APPLICATION FORM FOR CHANGE OF COMPETENT AUTHORITY</w:t>
            </w:r>
          </w:p>
        </w:tc>
      </w:tr>
      <w:tr w:rsidR="00D34285" w:rsidRPr="00111B38" w:rsidTr="004369D7">
        <w:trPr>
          <w:trHeight w:val="154"/>
        </w:trPr>
        <w:tc>
          <w:tcPr>
            <w:tcW w:w="3096" w:type="dxa"/>
            <w:vMerge w:val="restart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Applicant details:</w:t>
            </w:r>
          </w:p>
        </w:tc>
        <w:tc>
          <w:tcPr>
            <w:tcW w:w="3096" w:type="dxa"/>
            <w:gridSpan w:val="2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Full name (Last and first names)</w:t>
            </w:r>
          </w:p>
        </w:tc>
        <w:tc>
          <w:tcPr>
            <w:tcW w:w="3096" w:type="dxa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34285" w:rsidRPr="00111B38" w:rsidTr="00E108F2">
        <w:trPr>
          <w:trHeight w:val="2139"/>
        </w:trPr>
        <w:tc>
          <w:tcPr>
            <w:tcW w:w="3096" w:type="dxa"/>
            <w:vMerge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Title of licence(s)/certificate(s) (including restriction(s)) and corresponding licence(s)/certificate(s) number(s)</w:t>
            </w: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3096" w:type="dxa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34285" w:rsidRPr="00111B38" w:rsidTr="004369D7">
        <w:trPr>
          <w:trHeight w:val="153"/>
        </w:trPr>
        <w:tc>
          <w:tcPr>
            <w:tcW w:w="3096" w:type="dxa"/>
            <w:vMerge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Current competent authority</w:t>
            </w:r>
          </w:p>
        </w:tc>
        <w:tc>
          <w:tcPr>
            <w:tcW w:w="3096" w:type="dxa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34285" w:rsidRPr="00111B38" w:rsidTr="004369D7">
        <w:trPr>
          <w:trHeight w:val="153"/>
        </w:trPr>
        <w:tc>
          <w:tcPr>
            <w:tcW w:w="3096" w:type="dxa"/>
            <w:vMerge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Future competent authority</w:t>
            </w:r>
          </w:p>
        </w:tc>
        <w:tc>
          <w:tcPr>
            <w:tcW w:w="3096" w:type="dxa"/>
            <w:vAlign w:val="center"/>
          </w:tcPr>
          <w:p w:rsidR="00E51E81" w:rsidRPr="00111B38" w:rsidRDefault="00E51E81" w:rsidP="00E51E81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D34285" w:rsidRPr="00111B38" w:rsidTr="00E51E81">
        <w:trPr>
          <w:trHeight w:val="855"/>
        </w:trPr>
        <w:tc>
          <w:tcPr>
            <w:tcW w:w="9288" w:type="dxa"/>
            <w:gridSpan w:val="4"/>
            <w:vAlign w:val="center"/>
          </w:tcPr>
          <w:p w:rsidR="00E51E81" w:rsidRPr="00111B38" w:rsidRDefault="00E51E81" w:rsidP="00D460DC">
            <w:pPr>
              <w:spacing w:before="24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gramStart"/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,_</w:t>
            </w:r>
            <w:proofErr w:type="gramEnd"/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______________________________________(last name, first name) hereby apply for a change of competent authority from my current competent authority to the future competent authority. To that end, I consent to a transfer of medical records, including the transfer of medical records and associated exchange of information between the current and future competent authorities. I apply for transfer of all my licences issued in accordance with Regulations (EU) No 1178/2011, 2018/395, and (EU) 2018/1976 within the different categories.</w:t>
            </w:r>
          </w:p>
        </w:tc>
      </w:tr>
      <w:tr w:rsidR="00D34285" w:rsidRPr="00111B38" w:rsidTr="00E51E81">
        <w:trPr>
          <w:trHeight w:val="855"/>
        </w:trPr>
        <w:tc>
          <w:tcPr>
            <w:tcW w:w="9288" w:type="dxa"/>
            <w:gridSpan w:val="4"/>
            <w:vAlign w:val="center"/>
          </w:tcPr>
          <w:p w:rsidR="00E51E81" w:rsidRPr="00111B38" w:rsidRDefault="00E51E81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 will immediately surrender my current licences/certificates and medical certificate to the future competent authority upon receiving the ’new’ licences/certificates and medical certificate.</w:t>
            </w:r>
          </w:p>
          <w:p w:rsidR="00E51E81" w:rsidRPr="00111B38" w:rsidRDefault="00E51E81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 understand that the current competent authority remains my competent authority until I have received the new licences/certificates and medical certificate, as applicable, issued by the future competent authority.</w:t>
            </w:r>
          </w:p>
          <w:p w:rsidR="00E51E81" w:rsidRPr="00111B38" w:rsidRDefault="00E51E81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 hereby declare that I have not submitted any other request to another competent authority than the future competent authority as indicated above.</w:t>
            </w:r>
          </w:p>
          <w:p w:rsidR="00E51E81" w:rsidRPr="00111B38" w:rsidRDefault="00111B38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 have fully reviewed the </w:t>
            </w:r>
            <w:r w:rsidR="00D3428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(EU) No 1178/2011 ARA.GEN.360</w:t>
            </w: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and have submitted all the necessary paperwork for my application to be considered.</w:t>
            </w:r>
          </w:p>
          <w:p w:rsidR="00111B38" w:rsidRPr="00111B38" w:rsidRDefault="00111B38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 declare that the information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pro</w:t>
            </w: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vided on this application form is true, complete, and correct.</w:t>
            </w:r>
          </w:p>
          <w:p w:rsidR="00111B38" w:rsidRPr="00111B38" w:rsidRDefault="00111B38" w:rsidP="00111B3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Any incorrect information on this form or non-compliance with the essential requirements of Annex IV to the Basic Regulation or with the requirements of Regulations (EU) No 1178/2011, (EU) 2018/395, and (EU) 2018/1976 could disqualify the applicant form having his records transferred from the current to the future competent authority.</w:t>
            </w:r>
          </w:p>
        </w:tc>
      </w:tr>
      <w:tr w:rsidR="00D34285" w:rsidRPr="00111B38" w:rsidTr="00E108F2">
        <w:trPr>
          <w:trHeight w:val="732"/>
        </w:trPr>
        <w:tc>
          <w:tcPr>
            <w:tcW w:w="4644" w:type="dxa"/>
            <w:gridSpan w:val="2"/>
            <w:vAlign w:val="center"/>
          </w:tcPr>
          <w:p w:rsidR="00E51E81" w:rsidRPr="00111B38" w:rsidRDefault="00111B38" w:rsidP="00111B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Signature:</w:t>
            </w:r>
          </w:p>
        </w:tc>
        <w:tc>
          <w:tcPr>
            <w:tcW w:w="4644" w:type="dxa"/>
            <w:gridSpan w:val="2"/>
            <w:vAlign w:val="center"/>
          </w:tcPr>
          <w:p w:rsidR="00E51E81" w:rsidRPr="00111B38" w:rsidRDefault="00111B38" w:rsidP="00111B38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111B3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Date:</w:t>
            </w:r>
          </w:p>
        </w:tc>
      </w:tr>
    </w:tbl>
    <w:p w:rsidR="00E108F2" w:rsidRPr="00E108F2" w:rsidRDefault="00E108F2">
      <w:pPr>
        <w:rPr>
          <w:rFonts w:ascii="Times New Roman" w:hAnsi="Times New Roman" w:cs="Times New Roman"/>
          <w:i/>
          <w:sz w:val="20"/>
          <w:lang w:val="en-GB"/>
        </w:rPr>
      </w:pPr>
      <w:r w:rsidRPr="00E108F2">
        <w:rPr>
          <w:rFonts w:ascii="Times New Roman" w:hAnsi="Times New Roman" w:cs="Times New Roman"/>
          <w:i/>
          <w:sz w:val="20"/>
          <w:lang w:val="en-GB"/>
        </w:rPr>
        <w:t>1</w:t>
      </w:r>
      <w:r>
        <w:rPr>
          <w:rFonts w:ascii="Times New Roman" w:hAnsi="Times New Roman" w:cs="Times New Roman"/>
          <w:i/>
          <w:sz w:val="20"/>
          <w:lang w:val="en-GB"/>
        </w:rPr>
        <w:tab/>
      </w:r>
      <w:r w:rsidRPr="00E108F2">
        <w:rPr>
          <w:rFonts w:ascii="Times New Roman" w:hAnsi="Times New Roman" w:cs="Times New Roman"/>
          <w:i/>
          <w:sz w:val="20"/>
          <w:lang w:val="en-GB"/>
        </w:rPr>
        <w:t xml:space="preserve"> Indicate all licences and certificates currently held. Indicate only the related certificate(s) of you do not hold a valid licence anymore (</w:t>
      </w:r>
      <w:proofErr w:type="spellStart"/>
      <w:proofErr w:type="gramStart"/>
      <w:r w:rsidRPr="00E108F2">
        <w:rPr>
          <w:rFonts w:ascii="Times New Roman" w:hAnsi="Times New Roman" w:cs="Times New Roman"/>
          <w:i/>
          <w:sz w:val="20"/>
          <w:lang w:val="en-GB"/>
        </w:rPr>
        <w:t>e.g.SFI</w:t>
      </w:r>
      <w:proofErr w:type="spellEnd"/>
      <w:r w:rsidRPr="00E108F2">
        <w:rPr>
          <w:rFonts w:ascii="Times New Roman" w:hAnsi="Times New Roman" w:cs="Times New Roman"/>
          <w:i/>
          <w:sz w:val="20"/>
          <w:lang w:val="en-GB"/>
        </w:rPr>
        <w:t>(</w:t>
      </w:r>
      <w:proofErr w:type="gramEnd"/>
      <w:r w:rsidRPr="00E108F2">
        <w:rPr>
          <w:rFonts w:ascii="Times New Roman" w:hAnsi="Times New Roman" w:cs="Times New Roman"/>
          <w:i/>
          <w:sz w:val="20"/>
          <w:lang w:val="en-GB"/>
        </w:rPr>
        <w:t>A))</w:t>
      </w:r>
    </w:p>
    <w:p w:rsidR="006E45C1" w:rsidRPr="00E108F2" w:rsidRDefault="00111B38" w:rsidP="00E108F2">
      <w:pPr>
        <w:jc w:val="right"/>
        <w:rPr>
          <w:rFonts w:ascii="Times New Roman" w:hAnsi="Times New Roman" w:cs="Times New Roman"/>
          <w:i/>
          <w:sz w:val="20"/>
          <w:lang w:val="en-GB"/>
        </w:rPr>
      </w:pPr>
      <w:r w:rsidRPr="00E108F2">
        <w:rPr>
          <w:rFonts w:ascii="Times New Roman" w:hAnsi="Times New Roman" w:cs="Times New Roman"/>
          <w:i/>
          <w:sz w:val="20"/>
          <w:lang w:val="en-GB"/>
        </w:rPr>
        <w:t>According to GM</w:t>
      </w:r>
      <w:r w:rsidR="009C4019" w:rsidRPr="00E108F2">
        <w:rPr>
          <w:rFonts w:ascii="Times New Roman" w:hAnsi="Times New Roman" w:cs="Times New Roman"/>
          <w:i/>
          <w:sz w:val="20"/>
          <w:lang w:val="en-GB"/>
        </w:rPr>
        <w:t>1 ARA.GEN.360</w:t>
      </w:r>
    </w:p>
    <w:sectPr w:rsidR="006E45C1" w:rsidRPr="00E108F2" w:rsidSect="00EC7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2" w:right="1417" w:bottom="1417" w:left="1417" w:header="567" w:footer="7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D1" w:rsidRDefault="005A07D1" w:rsidP="006E45C1">
      <w:pPr>
        <w:spacing w:after="0" w:line="240" w:lineRule="auto"/>
      </w:pPr>
      <w:r>
        <w:separator/>
      </w:r>
    </w:p>
  </w:endnote>
  <w:endnote w:type="continuationSeparator" w:id="0">
    <w:p w:rsidR="005A07D1" w:rsidRDefault="005A07D1" w:rsidP="006E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56" w:rsidRDefault="00EC72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828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3E94" w:rsidRPr="00AE3E94" w:rsidRDefault="00AE3E94">
        <w:pPr>
          <w:pStyle w:val="llb"/>
          <w:jc w:val="center"/>
          <w:rPr>
            <w:rFonts w:ascii="Times New Roman" w:hAnsi="Times New Roman" w:cs="Times New Roman"/>
          </w:rPr>
        </w:pPr>
        <w:r w:rsidRPr="00AE3E94">
          <w:rPr>
            <w:rFonts w:ascii="Times New Roman" w:hAnsi="Times New Roman" w:cs="Times New Roman"/>
          </w:rPr>
          <w:fldChar w:fldCharType="begin"/>
        </w:r>
        <w:r w:rsidRPr="00AE3E94">
          <w:rPr>
            <w:rFonts w:ascii="Times New Roman" w:hAnsi="Times New Roman" w:cs="Times New Roman"/>
          </w:rPr>
          <w:instrText>PAGE   \* MERGEFORMAT</w:instrText>
        </w:r>
        <w:r w:rsidRPr="00AE3E94">
          <w:rPr>
            <w:rFonts w:ascii="Times New Roman" w:hAnsi="Times New Roman" w:cs="Times New Roman"/>
          </w:rPr>
          <w:fldChar w:fldCharType="separate"/>
        </w:r>
        <w:r w:rsidR="00E108F2">
          <w:rPr>
            <w:rFonts w:ascii="Times New Roman" w:hAnsi="Times New Roman" w:cs="Times New Roman"/>
            <w:noProof/>
          </w:rPr>
          <w:t>2</w:t>
        </w:r>
        <w:r w:rsidRPr="00AE3E94">
          <w:rPr>
            <w:rFonts w:ascii="Times New Roman" w:hAnsi="Times New Roman" w:cs="Times New Roman"/>
          </w:rPr>
          <w:fldChar w:fldCharType="end"/>
        </w:r>
        <w:r w:rsidRPr="00AE3E94">
          <w:rPr>
            <w:rFonts w:ascii="Times New Roman" w:hAnsi="Times New Roman" w:cs="Times New Roman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093985"/>
      <w:docPartObj>
        <w:docPartGallery w:val="Page Numbers (Bottom of Page)"/>
        <w:docPartUnique/>
      </w:docPartObj>
    </w:sdtPr>
    <w:sdtEndPr/>
    <w:sdtContent>
      <w:p w:rsidR="00AE3E94" w:rsidRPr="009C4019" w:rsidRDefault="00AE3E94" w:rsidP="009C4019">
        <w:pPr>
          <w:pStyle w:val="llb"/>
          <w:jc w:val="center"/>
          <w:rPr>
            <w:rFonts w:ascii="Times New Roman" w:hAnsi="Times New Roman" w:cs="Times New Roman"/>
          </w:rPr>
        </w:pPr>
        <w:r w:rsidRPr="00AE3E94">
          <w:rPr>
            <w:rFonts w:ascii="Times New Roman" w:hAnsi="Times New Roman" w:cs="Times New Roman"/>
          </w:rPr>
          <w:fldChar w:fldCharType="begin"/>
        </w:r>
        <w:r w:rsidRPr="00AE3E94">
          <w:rPr>
            <w:rFonts w:ascii="Times New Roman" w:hAnsi="Times New Roman" w:cs="Times New Roman"/>
          </w:rPr>
          <w:instrText>PAGE   \* MERGEFORMAT</w:instrText>
        </w:r>
        <w:r w:rsidRPr="00AE3E94">
          <w:rPr>
            <w:rFonts w:ascii="Times New Roman" w:hAnsi="Times New Roman" w:cs="Times New Roman"/>
          </w:rPr>
          <w:fldChar w:fldCharType="separate"/>
        </w:r>
        <w:r w:rsidR="00EC7256">
          <w:rPr>
            <w:rFonts w:ascii="Times New Roman" w:hAnsi="Times New Roman" w:cs="Times New Roman"/>
            <w:noProof/>
          </w:rPr>
          <w:t>1</w:t>
        </w:r>
        <w:r w:rsidRPr="00AE3E94">
          <w:rPr>
            <w:rFonts w:ascii="Times New Roman" w:hAnsi="Times New Roman" w:cs="Times New Roman"/>
          </w:rPr>
          <w:fldChar w:fldCharType="end"/>
        </w:r>
        <w:r w:rsidR="00111B38">
          <w:rPr>
            <w:rFonts w:ascii="Times New Roman" w:hAnsi="Times New Roman" w:cs="Times New Roman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D1" w:rsidRDefault="005A07D1" w:rsidP="006E45C1">
      <w:pPr>
        <w:spacing w:after="0" w:line="240" w:lineRule="auto"/>
      </w:pPr>
      <w:r>
        <w:separator/>
      </w:r>
    </w:p>
  </w:footnote>
  <w:footnote w:type="continuationSeparator" w:id="0">
    <w:p w:rsidR="005A07D1" w:rsidRDefault="005A07D1" w:rsidP="006E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56" w:rsidRDefault="00EC725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56" w:rsidRDefault="00EC725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94" w:rsidRDefault="00EC7256" w:rsidP="00EC7256">
    <w:pPr>
      <w:pStyle w:val="lfej"/>
      <w:jc w:val="center"/>
    </w:pPr>
    <w:bookmarkStart w:id="0" w:name="_GoBack"/>
    <w:bookmarkEnd w:id="0"/>
    <w:r>
      <w:rPr>
        <w:noProof/>
        <w:lang w:eastAsia="hu-HU"/>
      </w:rPr>
      <w:drawing>
        <wp:inline distT="0" distB="0" distL="0" distR="0" wp14:anchorId="787105FA" wp14:editId="22FF307F">
          <wp:extent cx="2078916" cy="116443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16" cy="116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C1"/>
    <w:rsid w:val="00111B38"/>
    <w:rsid w:val="001D74E1"/>
    <w:rsid w:val="0029056D"/>
    <w:rsid w:val="00430C03"/>
    <w:rsid w:val="00535705"/>
    <w:rsid w:val="005A07D1"/>
    <w:rsid w:val="006E45C1"/>
    <w:rsid w:val="009C4019"/>
    <w:rsid w:val="00A1716F"/>
    <w:rsid w:val="00AE3E94"/>
    <w:rsid w:val="00D26013"/>
    <w:rsid w:val="00D34285"/>
    <w:rsid w:val="00D460DC"/>
    <w:rsid w:val="00DF278F"/>
    <w:rsid w:val="00E108F2"/>
    <w:rsid w:val="00E51E81"/>
    <w:rsid w:val="00EC7256"/>
    <w:rsid w:val="00F109B9"/>
    <w:rsid w:val="00F26199"/>
    <w:rsid w:val="00F67017"/>
    <w:rsid w:val="00F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E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5C1"/>
  </w:style>
  <w:style w:type="paragraph" w:styleId="llb">
    <w:name w:val="footer"/>
    <w:basedOn w:val="Norml"/>
    <w:link w:val="llbChar"/>
    <w:uiPriority w:val="99"/>
    <w:unhideWhenUsed/>
    <w:rsid w:val="006E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5C1"/>
  </w:style>
  <w:style w:type="paragraph" w:styleId="Buborkszveg">
    <w:name w:val="Balloon Text"/>
    <w:basedOn w:val="Norml"/>
    <w:link w:val="BuborkszvegChar"/>
    <w:uiPriority w:val="99"/>
    <w:semiHidden/>
    <w:unhideWhenUsed/>
    <w:rsid w:val="00EC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E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5C1"/>
  </w:style>
  <w:style w:type="paragraph" w:styleId="llb">
    <w:name w:val="footer"/>
    <w:basedOn w:val="Norml"/>
    <w:link w:val="llbChar"/>
    <w:uiPriority w:val="99"/>
    <w:unhideWhenUsed/>
    <w:rsid w:val="006E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5C1"/>
  </w:style>
  <w:style w:type="paragraph" w:styleId="Buborkszveg">
    <w:name w:val="Balloon Text"/>
    <w:basedOn w:val="Norml"/>
    <w:link w:val="BuborkszvegChar"/>
    <w:uiPriority w:val="99"/>
    <w:semiHidden/>
    <w:unhideWhenUsed/>
    <w:rsid w:val="00EC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1D59-4239-43C1-B828-A80B6E4F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Ivancsó Szilárd</dc:creator>
  <cp:lastModifiedBy>Loessl Andrea</cp:lastModifiedBy>
  <cp:revision>3</cp:revision>
  <dcterms:created xsi:type="dcterms:W3CDTF">2020-09-11T09:53:00Z</dcterms:created>
  <dcterms:modified xsi:type="dcterms:W3CDTF">2022-06-16T07:16:00Z</dcterms:modified>
</cp:coreProperties>
</file>